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18 мая 2010 г. N 17249</w:t>
      </w:r>
    </w:p>
    <w:p w:rsidR="007E5BD3" w:rsidRDefault="007E5B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апреля 2010 г. N 180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ФОРМЕ ОДЕЖДЫ И ЗНАКАХ РАЗЛИЧИЯ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ЧИНАМ ЧЛЕНОВ ОКРУЖНЫХ (ОТДЕЛЬСКИХ) КАЗАЧЬИХ ОБЩЕСТВ,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ВНЕСЕННЫХ В ГОСУДАРСТВЕННЫЙ РЕЕСТР КАЗАЧЬИХ ОБЩЕСТВ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ФЕДЕРАЦИИ, НО НЕ ВХОДЯЩИХ В СОСТАВ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ВОЙСКОВЫХ КАЗАЧЬИХ ОБЩЕСТВ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9 февраля 2010 г. N 171 "О форме одежды и знаках различия по чинам членов казачьих обществ, внесенных в государственный реестр казачьих обществ в Российской Федерации" (Собрание законодательства Российской Федерации, 2010, N 7, ст. 728) приказываю: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 одежды членов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обществ, и особенности ее ношения (</w:t>
      </w:r>
      <w:hyperlink w:anchor="Par35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знаки различия по чинам членов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 (</w:t>
      </w:r>
      <w:hyperlink w:anchor="Par95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межнациональных отношений (А.В. Журавский) направить настоящий Приказ на государственную регистрацию в Министерство юстиции Российской Федерации в течение 10 дней с момента его подписания.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Приказа возложить на заместителя Министра регионального развития Российской Федерации М.А. Травникова.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Министра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 развития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2010 г. N 180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ФОРМА ОДЕЖДЫ ЧЛЕНОВ ОКРУЖНЫХ (ОТДЕЛЬСКИХ)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КАЗАЧЬИХ ОБЩЕСТВ, ВНЕСЕННЫХ В ГОСУДАРСТВЕННЫЙ РЕЕСТР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КАЗАЧЬИХ ОБЩЕСТВ В РОССИЙСКОЙ ФЕДЕРАЦИИ, НО НЕ ВХОДЯЩИХ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СОСТАВ ВОЙСКОВЫХ КАЗАЧЬИХ ОБЩЕСТВ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предметы формы одежды членов окружных (отдельских)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казачьих обществ, внесенных в государственный реестр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казачьих обществ в Российской Федерации, но не входящих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состав войсковых казачьих обществ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Папаха из овчины (для казачьих полковников - из каракуля) черного цвета с верхом установленных цветов (для старших и главных чинов - с обшивкой по швам верха папахи крестообразно серебристым галуном, младших чинов - узкой белой тесьмой).</w:t>
      </w:r>
      <w:proofErr w:type="gramEnd"/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Фуражка шерстяная установленных цветов, с кантами и околышем установленных цветов, с ремешком черного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Фуражка походная защитного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Башлык шерстяной серо-желтого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Воротник съемный из овчины (для казачьих полковников - из каракуля) черного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Пальто шерстяное (для старших и главных чинов) светло-серого цвета, с петлицами и кантами установленных цветов, с погонами.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Шинель однобортная шерстяная серого цвета (для нижних и младших чинов), с петлицами и погонами установленных цветов.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Куртка демисезонная установленного цвета, с петлицами и погонами установленных цветов, с утепленной подстежкой.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Мундир шерстяной установленных цветов, с кантами и погонами установленных цветов, со стоячим воротником.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Китель шерстяной установленных цветов, с петлицами, кантами и погонами установленных цветов.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Шаровары шерстяные установленных цветов, с лампасами установленных цветов.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Брюки шерстяные установленных цветов, с лампасами установленных цветов.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Брюки шерстяные установленных цветов, в сапоги, с лампасами установленных цветов.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Рубашка белого цвета, с погонами.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Рубашка установленного цвета, с погонами.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Галстук установленного цвета, с закрепкой серебристого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Костюм зимний походный защитного цвета, с меховым воротником черного цвета (для казачьих полковников - из каракуля), с погонами.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Костюм летний походный защитного цвета, с погонами.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Кашне белого цвета (для старших и главных чинов).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Кашне установленного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Шарф-пояс</w:t>
      </w:r>
      <w:proofErr w:type="gramEnd"/>
      <w:r>
        <w:rPr>
          <w:rFonts w:ascii="Calibri" w:hAnsi="Calibri" w:cs="Calibri"/>
        </w:rPr>
        <w:t xml:space="preserve"> тканный серебристого цвета (для старших и главных чинов).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Ремень поясной черного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Сапоги черного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Ботинки или полуботинки черного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Ботинки с высокими берцами черного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Носки черного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Перчатки черного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Перчатки белого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Плащ-накидка защитного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II. Особенности формы одежды членов окружных (отдельских)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казачьих обществ, внесенных в государственный реестр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казачьих обществ в Российской Федерации, но не входящих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состав войсковых казачьих обществ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отдельного Северо-Западного окружного казачьего общества, Балтийского отдельного казачьего округа, Верхнекамского отдельного казачьего округа, Прикамского отдельного казачьего округа носят: фуражку шерстяную, куртку демисезонную, мундир шерстяной, китель шерстяной, шаровары шерстяные, брюки шерстяные, брюки шерстяные в сапоги, галстук и кашне синего цвета, рубашку - светло-синего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Члены Амурского окружного казачьего общества, окружного казачьего общества "Якутский реестровый казачий полк", отдельного Сахалинского окружного казачьего общества носят: фуражку шерстяную, куртку демисезонную, мундир шерстяной, китель шерстяной, галстук и кашне темно-зеленого цвета, шаровары шерстяные, брюки шерстяные, брюки шерстяные в сапоги </w:t>
      </w:r>
      <w:r>
        <w:rPr>
          <w:rFonts w:ascii="Calibri" w:hAnsi="Calibri" w:cs="Calibri"/>
        </w:rPr>
        <w:lastRenderedPageBreak/>
        <w:t>- синего цвета, рубашку - светло-зеленого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Верх папахи, околыши и канты на фуражках шерстяных, канты на мундирах шерстяных и кителях шерстяных, лампасы на шароварах шерстяных, брюках шерстяных и брюках шерстяных в сапоги: членов Амурского окружного казачьего общества, отдельного Сахалинского окружного казачьего общества - желтого цвета; отдельного Северо-Западного окружного казачьего общества, Балтийского отдельного казачьего округа, Верхнекамского отдельного казачьего округа - светло-синего цвета, Прикамского отдельного казачьего округа - темно-красного цвета, окружного казачьего общества "Якутский реестровый казачий полк" - красного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Петлицы на пальто шерстяном, шинели шерстяной, куртке демисезонной, мундире шерстяном и кителе шерстяном: членов отдельного Сахалинского окружного казачьего общества - желтого цвета, Амурского окружного казачьего общества - зеленого цвета с желтым кантом, отдельного Северо-Западного окружного казачьего общества, Балтийского отдельного казачьего округа, Верхнекамского отдельного казачьего округа - светло-синего цвета, Прикамского отдельного казачьего округа - светло-синего цвета с темно-красным кантом, окружного казачьего общества "Якутский реестровый казачий</w:t>
      </w:r>
      <w:proofErr w:type="gramEnd"/>
      <w:r>
        <w:rPr>
          <w:rFonts w:ascii="Calibri" w:hAnsi="Calibri" w:cs="Calibri"/>
        </w:rPr>
        <w:t xml:space="preserve"> полк" - светло-синего цвета с красным кантом.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Приложение N 2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Министра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 развития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2010 г. N 180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95"/>
      <w:bookmarkEnd w:id="6"/>
      <w:r>
        <w:rPr>
          <w:rFonts w:ascii="Calibri" w:hAnsi="Calibri" w:cs="Calibri"/>
          <w:b/>
          <w:bCs/>
        </w:rPr>
        <w:t>ЗНАКИ РАЗЛИЧИЯ ПО ЧИНАМ ЧЛЕНОВ ОКРУЖНЫХ (ОТДЕЛЬСКИХ)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КАЗАЧЬИХ ОБЩЕСТВ, ВНЕСЕННЫХ В ГОСУДАРСТВЕННЫЙ РЕЕСТР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КАЗАЧЬИХ ОБЩЕСТВ В РОССИЙСКОЙ ФЕДЕРАЦИИ, НО НЕ ВХОДЯЩИХ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СОСТАВ ВОЙСКОВЫХ КАЗАЧЬИХ ОБЩЕСТВ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Знаками различия по чинам членов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 (далее - знаки различия), являются погоны с вышитыми и металлическими пятилучевыми звездами золотистого или защитного цвета, с нашивками серебристого (белого) или защитного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Размеры звезд и нашивок на погонах составляют: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диаметр размещаемых на погонах пятилучевых звезд - 13 мм;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ширина размещаемых на погонах широких нашивок - 30 мм;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ширина размещаемых на погонах узких нашивок - 10 мм.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 (далее - казачьих обществ), носят прямоугольные погоны двух видов: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 трапециевидными (у главных, старших чинов, старших вахмистров и вахмистров) и треугольными верхними краями (у младших вахмистров и нижних чинов), с полями из галуна специального переплетения серебристого цвета или цвета ткани одежды либо из сукна установленных цветов или цвета ткани одежды, без кантов или с кантами установленных цветов.</w:t>
      </w:r>
      <w:proofErr w:type="gramEnd"/>
      <w:r>
        <w:rPr>
          <w:rFonts w:ascii="Calibri" w:hAnsi="Calibri" w:cs="Calibri"/>
        </w:rPr>
        <w:t xml:space="preserve"> Погоны старших и главных чинов имеют просветы установленных цветов: для казачьих полковников и войсковых старшин - два просвета, для есаулов и старших чинов - один просвет. Погоны нижних и младших чинов имеют поле установленных цветов, без кантов или с кантами установленных цветов;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 ткани цвета одежды.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Знаки различия: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казачьего полковника - погоны с двумя просветами без звезд;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войскового старшины - погоны с тремя звездами, из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две нижних звезды расположены с двух сторон посередине, между продольной осевой линией и краем погона, третья звезда - выше первых двух - на продольной осевой линии погона;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есаула - погоны с одним просветом без звезд;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подъесаула - погоны с четырьмя звездами, из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две нижних звезды расположены с двух сторон посередине, между продольной осевой линией и краем погона, третья и четвертая звезды - выше первых двух - на продольной осевой линии погона;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сотника - погоны с тремя звездами, из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две нижних звезды расположены с двух сторон посередине, между продольной осевой линией и краем погона, третья звезда - выше первых двух - на продольной осевой линии погона;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хорунжего - погоны с двумя звездами, расположенными с двух сторон посередине, между продольной осевой линией и краем погона;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подхорунжего - погоны с одной звездой, расположенной на продольной осевой линии погона;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старшего вахмистра - погоны установленного цвета, с узким галуном специального переплетения серебристого (на походной форме - белого) цвета, с тремя звездами, расположенными на продольной осевой линии погона;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вахмистра - погоны установленного цвета, с узким галуном специального переплетения серебристого (на походной форме - белого) цвета, с двумя звездами, расположенными на продольной осевой линии погона;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младшего вахмистра - погоны установленного цвета, с узким галуном специального переплетения серебристого (на походной форме - белого) цвета;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старшего урядника - погоны с одной широкой поперечной нашивкой;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урядника - погоны с тремя узкими поперечными нашивками;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младшего урядника - погоны с двумя узкими поперечными нашивками;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приказного - погоны с одной узкой поперечной нашивкой;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казака - погоны с полем установленных цветов или цвета одежды, без нашивок.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Погоны членов казачьих обществ имеют цветовые различия: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поле погон низших и младших чинов: отдельного Сахалинского окружного казачьего общества - желтого цвета, кант зеленого цвета; Амурского отдельного окружного казачьего общества - зеленого цвета, кант желтого цвета; отдельного Северо-Западного окружного казачьего общества, Балтийского отдельного казачьего округа - светло-синего цвета, Верхнекамского отдельного казачьего округа - светло-синего цвета, Прикамского отдельного казачьего округа - светло-синего цвета, кант темно-красного цвета, окружного казачьего общества "Якутский реестровый казачий полк" - светло-синего цвета, кант желтого цвета;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 погонах старших и главных чинов: отдельного Сахалинского окружного казачьего общества - канты зеленого цвета, просветы на погонах старших и главных чинов - желтого цвета; Амурского окружного казачьего общества - канты желтого цвета, просветы на погонах старших и главных чинов - зеленого цвета; </w:t>
      </w:r>
      <w:proofErr w:type="gramStart"/>
      <w:r>
        <w:rPr>
          <w:rFonts w:ascii="Calibri" w:hAnsi="Calibri" w:cs="Calibri"/>
        </w:rPr>
        <w:t>отдельного Северо-Западного окружного казачьего общества, Балтийского отдельного казачьего округа - канты и просветы на погонах старших и главных чинов - светло-синего цвета; Верхнекамского отдельного казачьего округа - просветы на погонах старших и главных чинов - светло-синего цвета; окружного казачьего общества "Якутский реестровый казачий полк" - канты желтого цвета, просветы на погонах старших и главных чинов - светло-синего цвета;</w:t>
      </w:r>
      <w:proofErr w:type="gramEnd"/>
      <w:r>
        <w:rPr>
          <w:rFonts w:ascii="Calibri" w:hAnsi="Calibri" w:cs="Calibri"/>
        </w:rPr>
        <w:t xml:space="preserve"> Прикамского отдельного казачьего округа - канты темно-красного цвета, просветы на погонах старших и главных чинов - светло-синего цвета.</w:t>
      </w: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BD3" w:rsidRDefault="007E5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BD3" w:rsidRDefault="007E5B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322C" w:rsidRDefault="00C1322C"/>
    <w:sectPr w:rsidR="00C1322C" w:rsidSect="0088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7E5BD3"/>
    <w:rsid w:val="007E5BD3"/>
    <w:rsid w:val="00C1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D6F2A7CB99BD009816A3DC4E639E2A554DFB15FA732F3DF0C4508133634314E7237ADA2815992CI3I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10063</Characters>
  <Application>Microsoft Office Word</Application>
  <DocSecurity>0</DocSecurity>
  <Lines>83</Lines>
  <Paragraphs>23</Paragraphs>
  <ScaleCrop>false</ScaleCrop>
  <Company>Microsoft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2014-02-12T23:08:00Z</dcterms:created>
  <dcterms:modified xsi:type="dcterms:W3CDTF">2014-02-12T23:08:00Z</dcterms:modified>
</cp:coreProperties>
</file>